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jc w:val="both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附件2</w:t>
      </w:r>
      <w:r>
        <w:rPr>
          <w:rFonts w:ascii="仿宋" w:hAnsi="仿宋" w:eastAsia="仿宋"/>
          <w:b/>
          <w:sz w:val="36"/>
          <w:szCs w:val="36"/>
        </w:rPr>
        <w:t xml:space="preserve">                      </w:t>
      </w:r>
      <w:r>
        <w:rPr>
          <w:rFonts w:hint="eastAsia" w:ascii="仿宋" w:hAnsi="仿宋" w:eastAsia="仿宋"/>
          <w:b/>
          <w:sz w:val="36"/>
          <w:szCs w:val="36"/>
        </w:rPr>
        <w:t xml:space="preserve"> 课题编号：</w:t>
      </w:r>
    </w:p>
    <w:p>
      <w:pPr>
        <w:spacing w:line="300" w:lineRule="auto"/>
        <w:jc w:val="center"/>
        <w:rPr>
          <w:rFonts w:ascii="仿宋" w:hAnsi="仿宋" w:eastAsia="仿宋"/>
          <w:b/>
          <w:szCs w:val="32"/>
        </w:rPr>
      </w:pPr>
    </w:p>
    <w:p>
      <w:pPr>
        <w:spacing w:line="300" w:lineRule="auto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300" w:lineRule="auto"/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sz w:val="44"/>
          <w:szCs w:val="44"/>
        </w:rPr>
        <w:t>浙江省成人教育与职业教育协会课题</w:t>
      </w:r>
    </w:p>
    <w:p>
      <w:pPr>
        <w:spacing w:line="300" w:lineRule="auto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结题研究报告</w:t>
      </w:r>
      <w:bookmarkEnd w:id="0"/>
    </w:p>
    <w:p>
      <w:pPr>
        <w:spacing w:line="600" w:lineRule="exact"/>
        <w:ind w:firstLine="1264" w:firstLineChars="350"/>
        <w:rPr>
          <w:rFonts w:ascii="仿宋" w:hAnsi="仿宋" w:eastAsia="仿宋"/>
          <w:b/>
          <w:spacing w:val="40"/>
          <w:sz w:val="28"/>
          <w:szCs w:val="28"/>
        </w:rPr>
      </w:pPr>
    </w:p>
    <w:p>
      <w:pPr>
        <w:spacing w:line="600" w:lineRule="exact"/>
        <w:ind w:firstLine="1264" w:firstLineChars="350"/>
        <w:rPr>
          <w:rFonts w:ascii="仿宋" w:hAnsi="仿宋" w:eastAsia="仿宋"/>
          <w:b/>
          <w:spacing w:val="40"/>
          <w:sz w:val="28"/>
          <w:szCs w:val="28"/>
        </w:rPr>
      </w:pPr>
    </w:p>
    <w:p>
      <w:pPr>
        <w:spacing w:line="600" w:lineRule="exact"/>
        <w:ind w:firstLine="1018" w:firstLineChars="350"/>
        <w:rPr>
          <w:rFonts w:ascii="仿宋" w:hAnsi="仿宋" w:eastAsia="仿宋"/>
          <w:b/>
          <w:spacing w:val="40"/>
          <w:szCs w:val="32"/>
        </w:rPr>
      </w:pPr>
    </w:p>
    <w:p>
      <w:pPr>
        <w:spacing w:line="600" w:lineRule="exact"/>
        <w:ind w:firstLine="1404" w:firstLineChars="350"/>
        <w:rPr>
          <w:rFonts w:hint="eastAsia" w:ascii="方正仿宋_GB2312" w:hAnsi="方正仿宋_GB2312" w:eastAsia="方正仿宋_GB2312" w:cs="方正仿宋_GB2312"/>
          <w:b/>
          <w:sz w:val="32"/>
          <w:szCs w:val="32"/>
          <w:u w:val="single"/>
        </w:rPr>
      </w:pPr>
      <w:r>
        <w:rPr>
          <w:rFonts w:hint="eastAsia" w:ascii="方正仿宋_GB2312" w:hAnsi="方正仿宋_GB2312" w:eastAsia="方正仿宋_GB2312" w:cs="方正仿宋_GB2312"/>
          <w:b/>
          <w:spacing w:val="40"/>
          <w:sz w:val="32"/>
          <w:szCs w:val="32"/>
        </w:rPr>
        <w:t>课题名称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u w:val="single"/>
        </w:rPr>
        <w:t xml:space="preserve">                               </w:t>
      </w:r>
    </w:p>
    <w:p>
      <w:pPr>
        <w:spacing w:line="600" w:lineRule="exact"/>
        <w:rPr>
          <w:rFonts w:hint="eastAsia" w:ascii="方正仿宋_GB2312" w:hAnsi="方正仿宋_GB2312" w:eastAsia="方正仿宋_GB2312" w:cs="方正仿宋_GB2312"/>
          <w:b/>
          <w:sz w:val="32"/>
          <w:szCs w:val="32"/>
          <w:u w:val="single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ab/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ab/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ab/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spacing w:val="40"/>
          <w:sz w:val="32"/>
          <w:szCs w:val="32"/>
        </w:rPr>
        <w:t>课题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主持人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ind w:firstLine="1404" w:firstLineChars="350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pacing w:val="40"/>
          <w:sz w:val="32"/>
          <w:szCs w:val="32"/>
        </w:rPr>
        <w:t>起止时间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u w:val="single"/>
        </w:rPr>
        <w:t xml:space="preserve">                               </w:t>
      </w:r>
    </w:p>
    <w:p>
      <w:pPr>
        <w:spacing w:line="600" w:lineRule="exact"/>
        <w:ind w:firstLine="1404" w:firstLineChars="350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pacing w:val="40"/>
          <w:sz w:val="32"/>
          <w:szCs w:val="32"/>
        </w:rPr>
        <w:t>学校名称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u w:val="single"/>
        </w:rPr>
        <w:t xml:space="preserve">                               </w:t>
      </w:r>
    </w:p>
    <w:p>
      <w:pPr>
        <w:spacing w:line="600" w:lineRule="exac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ab/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ab/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ab/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spacing w:val="40"/>
          <w:sz w:val="32"/>
          <w:szCs w:val="32"/>
        </w:rPr>
        <w:t>联系电话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u w:val="single"/>
        </w:rPr>
        <w:t xml:space="preserve">                               </w:t>
      </w:r>
    </w:p>
    <w:p>
      <w:pPr>
        <w:spacing w:line="600" w:lineRule="exact"/>
        <w:ind w:firstLine="1404" w:firstLineChars="350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pacing w:val="40"/>
          <w:sz w:val="32"/>
          <w:szCs w:val="32"/>
        </w:rPr>
        <w:t>填表时间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u w:val="single"/>
        </w:rPr>
        <w:t xml:space="preserve">                               </w:t>
      </w:r>
    </w:p>
    <w:p>
      <w:pPr>
        <w:rPr>
          <w:rFonts w:eastAsia="宋体"/>
          <w:bCs/>
          <w:sz w:val="24"/>
        </w:rPr>
      </w:pPr>
    </w:p>
    <w:p>
      <w:pPr>
        <w:ind w:firstLine="1687" w:firstLineChars="600"/>
        <w:rPr>
          <w:rFonts w:ascii="仿宋" w:hAnsi="仿宋" w:eastAsia="仿宋"/>
          <w:b/>
          <w:sz w:val="28"/>
          <w:szCs w:val="28"/>
        </w:rPr>
      </w:pPr>
    </w:p>
    <w:p>
      <w:pPr>
        <w:ind w:firstLine="1687" w:firstLineChars="600"/>
        <w:rPr>
          <w:rFonts w:ascii="仿宋" w:hAnsi="仿宋" w:eastAsia="仿宋"/>
          <w:b/>
          <w:sz w:val="28"/>
          <w:szCs w:val="28"/>
        </w:rPr>
      </w:pPr>
    </w:p>
    <w:p>
      <w:pPr>
        <w:ind w:firstLine="1687" w:firstLineChars="600"/>
        <w:rPr>
          <w:rFonts w:ascii="仿宋" w:hAnsi="仿宋" w:eastAsia="仿宋"/>
          <w:b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eastAsia="楷体_GB2312"/>
          <w:b/>
          <w:bCs/>
          <w:color w:val="auto"/>
          <w:spacing w:val="40"/>
          <w:sz w:val="36"/>
          <w:szCs w:val="36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楷体_GB2312" w:cs="Times New Roman"/>
          <w:b/>
          <w:bCs/>
          <w:color w:val="auto"/>
          <w:spacing w:val="40"/>
          <w:sz w:val="36"/>
          <w:szCs w:val="36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pacing w:val="40"/>
          <w:sz w:val="36"/>
          <w:szCs w:val="36"/>
        </w:rPr>
        <w:t>浙江省成人教育与职业教育协会 印制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楷体_GB2312" w:cs="Times New Roman"/>
          <w:b/>
          <w:bCs/>
          <w:color w:val="auto"/>
          <w:spacing w:val="4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pacing w:val="40"/>
          <w:sz w:val="36"/>
          <w:szCs w:val="36"/>
          <w:lang w:val="en-US" w:eastAsia="zh-CN"/>
        </w:rPr>
        <w:t>2023年10月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44"/>
          <w:szCs w:val="44"/>
        </w:rPr>
      </w:pPr>
    </w:p>
    <w:p>
      <w:pPr>
        <w:ind w:firstLine="3070" w:firstLineChars="695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结题研究报告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一、课题研究内容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二、主要解决的问题及方法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三、研究的创新点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四、推广应用情况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五、尚需深化研究的问题及建议、打算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尾注、参考文献（按规范罗列）</w:t>
      </w:r>
    </w:p>
    <w:p>
      <w:r>
        <w:rPr>
          <w:rFonts w:hint="eastAsia" w:ascii="仿宋" w:hAnsi="仿宋" w:eastAsia="仿宋"/>
          <w:b/>
          <w:sz w:val="32"/>
          <w:szCs w:val="32"/>
        </w:rPr>
        <w:t>附录（调查问卷、访谈提纲、调查图表、实验方案、分析报告等）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31BE592-248D-4943-A239-10D4A42F7E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0BB6053-A56A-4B42-88F8-7B04A6ACFA6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3B7D1A6-C446-47FD-B2AC-DB1BAE1C09BC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F2E59DBF-1BA2-4424-AF0C-EE7B65A286B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N2Y4MDY0NTg5NWQ1ZDZjYjZmNjg5MmU0NTYwNjAifQ=="/>
  </w:docVars>
  <w:rsids>
    <w:rsidRoot w:val="368C44FC"/>
    <w:rsid w:val="368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2023-11-02T04:10:00Z</dcterms:created>
  <dc:creator>暧暧远人村</dc:creator>
  <cp:lastModifiedBy>暧暧远人村</cp:lastModifiedBy>
  <dcterms:modified xsi:type="dcterms:W3CDTF">2023-11-02T04:11:22Z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6778E227F0D844858ED1D743224FA094_11</vt:lpwstr>
  </property>
</Properties>
</file>