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2312" w:hAnsi="方正仿宋_GB2312" w:eastAsia="方正仿宋_GB2312" w:cs="方正仿宋_GB2312"/>
          <w:b/>
          <w:bCs/>
          <w:color w:val="151515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151515"/>
          <w:kern w:val="0"/>
          <w:sz w:val="32"/>
          <w:szCs w:val="32"/>
        </w:rPr>
        <w:t>附件</w:t>
      </w:r>
      <w:r>
        <w:rPr>
          <w:rFonts w:ascii="方正仿宋_GB2312" w:hAnsi="方正仿宋_GB2312" w:eastAsia="方正仿宋_GB2312" w:cs="方正仿宋_GB2312"/>
          <w:b/>
          <w:bCs/>
          <w:color w:val="151515"/>
          <w:kern w:val="0"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/>
          <w:bCs/>
          <w:color w:val="151515"/>
          <w:kern w:val="0"/>
          <w:sz w:val="32"/>
          <w:szCs w:val="32"/>
        </w:rPr>
        <w:t>：</w:t>
      </w:r>
    </w:p>
    <w:p>
      <w:pPr>
        <w:spacing w:line="580" w:lineRule="exact"/>
        <w:ind w:firstLine="361" w:firstLineChars="10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2023-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年度浙江省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成人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教育与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职业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教育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协会</w:t>
      </w:r>
    </w:p>
    <w:p>
      <w:pPr>
        <w:spacing w:line="580" w:lineRule="exact"/>
        <w:ind w:firstLine="361" w:firstLineChars="10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科研课题申报指南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1.加强党对职业教育全面领导的研究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2.中国特色职业教育制度和模式研究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3.职业教育</w:t>
      </w:r>
      <w:r>
        <w:rPr>
          <w:rFonts w:hint="eastAsia" w:ascii="方正仿宋_GB2312" w:hAnsi="方正仿宋_GB2312" w:eastAsia="方正仿宋_GB2312" w:cs="方正仿宋_GB2312"/>
          <w:bCs/>
          <w:sz w:val="28"/>
          <w:szCs w:val="28"/>
          <w:lang w:val="en-US" w:eastAsia="zh-CN"/>
        </w:rPr>
        <w:t>在高质量教育体系建设中的价值</w:t>
      </w: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4.推进职业教育高地建设战略重点、实施策略与路径研究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5.职业院校治理体系和治理能力现代化研究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6.十八大以来职业教育改革发展“浙江模式”研究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7.职业教育</w:t>
      </w:r>
      <w:r>
        <w:rPr>
          <w:rFonts w:hint="eastAsia" w:ascii="方正仿宋_GB2312" w:hAnsi="方正仿宋_GB2312" w:eastAsia="方正仿宋_GB2312" w:cs="方正仿宋_GB2312"/>
          <w:bCs/>
          <w:sz w:val="28"/>
          <w:szCs w:val="28"/>
          <w:lang w:val="en-US" w:eastAsia="zh-CN"/>
        </w:rPr>
        <w:t>服务终身学习的路径</w:t>
      </w: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8.高端技术技能人才长学制培养模式研究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9.高层次应用型人才培养体系研究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10.职业教育高质量培训体系研究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11.职业教育服务国家和区域重大战略发展研究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12.职业教育推进“三教”改革研究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13.高水平高职学校和专业（群）建设研究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14.高水平中职学校和专业（群）建设研究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15.中等职业教育专业教学标准建设研究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16.高等职业教育专业教学标准建设研究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17.职业院校教师教学创新团队建设研究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18.职业教育专业教学资源库和在线开放精品课程建设和使用研究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19.1+X证书制度和资历框架制度浙江实践研究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20.基于能力标准的普通教育、职业教育、继续教育间学习成果的认定、学分积累和转换研究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21.职业教育评价机制研究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22.职业教育产教融合、校企合作研究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23.产教融合型企业建设研究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24.大型智能（仿真）实习实训基地建设研究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25.发挥企业重要办学主体作用的政策研究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26.基于产教融合的产业学院建设研究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27.职业教育集团实体化运作模式与机制研究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28.职业院校“双师型”教师队伍建设研究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29.职业院校教师</w:t>
      </w:r>
      <w:r>
        <w:rPr>
          <w:rFonts w:hint="eastAsia" w:ascii="方正仿宋_GB2312" w:hAnsi="方正仿宋_GB2312" w:eastAsia="方正仿宋_GB2312" w:cs="方正仿宋_GB2312"/>
          <w:bCs/>
          <w:sz w:val="28"/>
          <w:szCs w:val="28"/>
          <w:lang w:val="en-US" w:eastAsia="zh-CN"/>
        </w:rPr>
        <w:t>技术服务和社会服务支持政策研究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30.浙江省职业教育法律制度体系建设研究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31.</w:t>
      </w:r>
      <w:r>
        <w:rPr>
          <w:rFonts w:hint="eastAsia" w:ascii="方正仿宋_GB2312" w:hAnsi="方正仿宋_GB2312" w:eastAsia="方正仿宋_GB2312" w:cs="方正仿宋_GB2312"/>
          <w:bCs/>
          <w:sz w:val="28"/>
          <w:szCs w:val="28"/>
          <w:lang w:val="en-US" w:eastAsia="zh-CN"/>
        </w:rPr>
        <w:t>成人继续教育在线精品课程建设研究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32.</w:t>
      </w:r>
      <w:r>
        <w:rPr>
          <w:rFonts w:hint="eastAsia" w:ascii="方正仿宋_GB2312" w:hAnsi="方正仿宋_GB2312" w:eastAsia="方正仿宋_GB2312" w:cs="方正仿宋_GB2312"/>
          <w:bCs/>
          <w:sz w:val="28"/>
          <w:szCs w:val="28"/>
          <w:lang w:val="en-US" w:eastAsia="zh-CN"/>
        </w:rPr>
        <w:t>成人继续教育与职业教育的融合发展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33.成人继续教育助力高质量建设共同示范区研究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34.数字化改革与高校继续教育教学深度融合的研究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35.继续教育远程教学模式改革研究类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36.服务全民终身学习的教育体系研究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37.现代化成人社区学校内涵建设研究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38.浙江省未来社区教育场景构建的研究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39.社区教育进农村文化礼堂的运行机制研究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40.老年人智能技术应用能力提升的研究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41.老年教育示范学校建设研究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42.社区教育教育助力高质量建设共同示范区研究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43.数字化改革与社区教育教学深度融合的研究</w:t>
      </w:r>
    </w:p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b/>
          <w:color w:val="151515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44.社区教育工作者专业发展研究</w:t>
      </w: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FC80CE6-1AC2-49D9-B842-B5DB7C3BA38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70A5581-C17F-461E-8721-21FAFFD36F5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17A02D8-F11E-4E88-A53C-BEF6DBAA5CD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74CB5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30E1AB2"/>
    <w:rsid w:val="0554654E"/>
    <w:rsid w:val="05E14D9D"/>
    <w:rsid w:val="064A39E0"/>
    <w:rsid w:val="074F2F9E"/>
    <w:rsid w:val="089126B6"/>
    <w:rsid w:val="0A913BCA"/>
    <w:rsid w:val="0B6E7E3F"/>
    <w:rsid w:val="0C6376AC"/>
    <w:rsid w:val="0CC520B1"/>
    <w:rsid w:val="0D6B328F"/>
    <w:rsid w:val="0E4859C4"/>
    <w:rsid w:val="0E4C412A"/>
    <w:rsid w:val="0FB47FE8"/>
    <w:rsid w:val="10A259C8"/>
    <w:rsid w:val="12A916CA"/>
    <w:rsid w:val="13E8587F"/>
    <w:rsid w:val="14A43221"/>
    <w:rsid w:val="14E0745C"/>
    <w:rsid w:val="16925159"/>
    <w:rsid w:val="17211849"/>
    <w:rsid w:val="1761679A"/>
    <w:rsid w:val="176D5316"/>
    <w:rsid w:val="17853981"/>
    <w:rsid w:val="178E60BB"/>
    <w:rsid w:val="190E56CF"/>
    <w:rsid w:val="1A81410A"/>
    <w:rsid w:val="1AC92B69"/>
    <w:rsid w:val="1B332996"/>
    <w:rsid w:val="1E0D19BE"/>
    <w:rsid w:val="1E4A1AE4"/>
    <w:rsid w:val="1ED54ADE"/>
    <w:rsid w:val="1FBB3F92"/>
    <w:rsid w:val="226C5E9B"/>
    <w:rsid w:val="230D0A13"/>
    <w:rsid w:val="240115C5"/>
    <w:rsid w:val="24872792"/>
    <w:rsid w:val="252870E7"/>
    <w:rsid w:val="26EA68D8"/>
    <w:rsid w:val="28355CE1"/>
    <w:rsid w:val="287C4664"/>
    <w:rsid w:val="293B3138"/>
    <w:rsid w:val="2A0E2F17"/>
    <w:rsid w:val="2B4D7144"/>
    <w:rsid w:val="2BD36884"/>
    <w:rsid w:val="2C652602"/>
    <w:rsid w:val="2CBE1B83"/>
    <w:rsid w:val="2D550E5B"/>
    <w:rsid w:val="2DF8489B"/>
    <w:rsid w:val="2E6526F9"/>
    <w:rsid w:val="2F4C6421"/>
    <w:rsid w:val="3195524D"/>
    <w:rsid w:val="31ED631A"/>
    <w:rsid w:val="32761D96"/>
    <w:rsid w:val="33D360BC"/>
    <w:rsid w:val="33DE40E1"/>
    <w:rsid w:val="343742A5"/>
    <w:rsid w:val="34AD1ED3"/>
    <w:rsid w:val="35213AA8"/>
    <w:rsid w:val="35B51AE5"/>
    <w:rsid w:val="373832D4"/>
    <w:rsid w:val="38891BDC"/>
    <w:rsid w:val="398919E9"/>
    <w:rsid w:val="3A226D95"/>
    <w:rsid w:val="3A3D6F16"/>
    <w:rsid w:val="3A6A5551"/>
    <w:rsid w:val="3ADF1E3C"/>
    <w:rsid w:val="3DEF579D"/>
    <w:rsid w:val="3FFA1395"/>
    <w:rsid w:val="401C1679"/>
    <w:rsid w:val="42A63794"/>
    <w:rsid w:val="42A9786C"/>
    <w:rsid w:val="44911B07"/>
    <w:rsid w:val="45F143B0"/>
    <w:rsid w:val="46262348"/>
    <w:rsid w:val="46514CB0"/>
    <w:rsid w:val="47CB21D4"/>
    <w:rsid w:val="47F0713F"/>
    <w:rsid w:val="48D42E20"/>
    <w:rsid w:val="4AA62139"/>
    <w:rsid w:val="4AC5270B"/>
    <w:rsid w:val="4AE179D0"/>
    <w:rsid w:val="4B5A2F6F"/>
    <w:rsid w:val="4BF60937"/>
    <w:rsid w:val="4CD44745"/>
    <w:rsid w:val="4E1968FC"/>
    <w:rsid w:val="5137640D"/>
    <w:rsid w:val="520B294C"/>
    <w:rsid w:val="52C30455"/>
    <w:rsid w:val="52F75E8E"/>
    <w:rsid w:val="5426526A"/>
    <w:rsid w:val="543514CC"/>
    <w:rsid w:val="543C5CF8"/>
    <w:rsid w:val="54711BDF"/>
    <w:rsid w:val="54EC0AD9"/>
    <w:rsid w:val="55DD303D"/>
    <w:rsid w:val="579F4BC8"/>
    <w:rsid w:val="57A910F7"/>
    <w:rsid w:val="5801655E"/>
    <w:rsid w:val="58C13C94"/>
    <w:rsid w:val="59430A18"/>
    <w:rsid w:val="5A341E5D"/>
    <w:rsid w:val="5A74572B"/>
    <w:rsid w:val="5A7901BF"/>
    <w:rsid w:val="5CC22769"/>
    <w:rsid w:val="5F9C1039"/>
    <w:rsid w:val="602C67F9"/>
    <w:rsid w:val="603F5885"/>
    <w:rsid w:val="605E1C6C"/>
    <w:rsid w:val="61933F99"/>
    <w:rsid w:val="622231B2"/>
    <w:rsid w:val="63AE78D4"/>
    <w:rsid w:val="63D2554F"/>
    <w:rsid w:val="64283A29"/>
    <w:rsid w:val="66A027B0"/>
    <w:rsid w:val="67BA2941"/>
    <w:rsid w:val="682312D6"/>
    <w:rsid w:val="69FB6D3D"/>
    <w:rsid w:val="6ACB1DE3"/>
    <w:rsid w:val="6B081746"/>
    <w:rsid w:val="6B736708"/>
    <w:rsid w:val="6C841BAD"/>
    <w:rsid w:val="6CFD3B46"/>
    <w:rsid w:val="6D4F426D"/>
    <w:rsid w:val="6DE75F8E"/>
    <w:rsid w:val="6E704DCD"/>
    <w:rsid w:val="6EAB79CE"/>
    <w:rsid w:val="6F253361"/>
    <w:rsid w:val="714C5157"/>
    <w:rsid w:val="724D04A7"/>
    <w:rsid w:val="73020594"/>
    <w:rsid w:val="73B01FBF"/>
    <w:rsid w:val="74C629E0"/>
    <w:rsid w:val="75FF55ED"/>
    <w:rsid w:val="76A67E57"/>
    <w:rsid w:val="787C1B25"/>
    <w:rsid w:val="793C0E18"/>
    <w:rsid w:val="7C707169"/>
    <w:rsid w:val="7C903EF9"/>
    <w:rsid w:val="7C96254D"/>
    <w:rsid w:val="7D7636F9"/>
    <w:rsid w:val="7E1C0D3A"/>
    <w:rsid w:val="7F61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3475</Words>
  <Characters>3703</Characters>
  <Lines>36</Lines>
  <Paragraphs>10</Paragraphs>
  <TotalTime>1</TotalTime>
  <ScaleCrop>false</ScaleCrop>
  <LinksUpToDate>false</LinksUpToDate>
  <CharactersWithSpaces>4282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Administrator</cp:lastModifiedBy>
  <dcterms:modified xsi:type="dcterms:W3CDTF">2023-11-23T05:58:28Z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FF08AD1FB1384BF8ADAEDABFA1BE0514_13</vt:lpwstr>
  </property>
</Properties>
</file>